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229D8" w14:textId="321038B3" w:rsidR="000678CD" w:rsidRDefault="00605FA3">
      <w:pPr>
        <w:jc w:val="center"/>
        <w:rPr>
          <w:rFonts w:ascii="EB Garamond" w:eastAsia="EB Garamond" w:hAnsi="EB Garamond" w:cs="EB Garamond"/>
          <w:sz w:val="28"/>
          <w:szCs w:val="28"/>
        </w:rPr>
      </w:pPr>
      <w:r>
        <w:rPr>
          <w:rFonts w:ascii="EB Garamond" w:eastAsia="EB Garamond" w:hAnsi="EB Garamond" w:cs="EB Garamond"/>
          <w:noProof/>
          <w:sz w:val="28"/>
          <w:szCs w:val="28"/>
        </w:rPr>
        <w:drawing>
          <wp:inline distT="0" distB="0" distL="0" distR="0" wp14:anchorId="335BF74E" wp14:editId="79B63076">
            <wp:extent cx="3517900" cy="1543050"/>
            <wp:effectExtent l="0" t="0" r="6350" b="0"/>
            <wp:docPr id="285053807" name="Picture 1" descr="A drawing of a trum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53807" name="Picture 1" descr="A drawing of a trumpe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3517900" cy="1543050"/>
                    </a:xfrm>
                    <a:prstGeom prst="rect">
                      <a:avLst/>
                    </a:prstGeom>
                  </pic:spPr>
                </pic:pic>
              </a:graphicData>
            </a:graphic>
          </wp:inline>
        </w:drawing>
      </w:r>
    </w:p>
    <w:p w14:paraId="389C02C9" w14:textId="77777777" w:rsidR="000678CD" w:rsidRDefault="000678CD">
      <w:pPr>
        <w:rPr>
          <w:rFonts w:ascii="EB Garamond" w:eastAsia="EB Garamond" w:hAnsi="EB Garamond" w:cs="EB Garamond"/>
          <w:sz w:val="28"/>
          <w:szCs w:val="28"/>
        </w:rPr>
      </w:pPr>
    </w:p>
    <w:p w14:paraId="759D759A" w14:textId="5F0CC5DA" w:rsidR="000678CD" w:rsidRDefault="00000000">
      <w:pPr>
        <w:rPr>
          <w:rFonts w:ascii="EB Garamond" w:eastAsia="EB Garamond" w:hAnsi="EB Garamond" w:cs="EB Garamond"/>
          <w:sz w:val="24"/>
          <w:szCs w:val="24"/>
        </w:rPr>
      </w:pPr>
      <w:r>
        <w:rPr>
          <w:rFonts w:ascii="EB Garamond" w:eastAsia="EB Garamond" w:hAnsi="EB Garamond" w:cs="EB Garamond"/>
          <w:sz w:val="28"/>
          <w:szCs w:val="28"/>
        </w:rPr>
        <w:t>Welcome!</w:t>
      </w:r>
      <w:r>
        <w:rPr>
          <w:rFonts w:ascii="EB Garamond" w:eastAsia="EB Garamond" w:hAnsi="EB Garamond" w:cs="EB Garamond"/>
          <w:sz w:val="24"/>
          <w:szCs w:val="24"/>
        </w:rPr>
        <w:t xml:space="preserve"> Below is a snapshot of repertoire choices for your audition at</w:t>
      </w:r>
      <w:r w:rsidR="00605FA3">
        <w:rPr>
          <w:rFonts w:ascii="EB Garamond" w:eastAsia="EB Garamond" w:hAnsi="EB Garamond" w:cs="EB Garamond"/>
          <w:sz w:val="24"/>
          <w:szCs w:val="24"/>
        </w:rPr>
        <w:t xml:space="preserve"> University of the</w:t>
      </w:r>
      <w:r>
        <w:rPr>
          <w:rFonts w:ascii="EB Garamond" w:eastAsia="EB Garamond" w:hAnsi="EB Garamond" w:cs="EB Garamond"/>
          <w:sz w:val="24"/>
          <w:szCs w:val="24"/>
        </w:rPr>
        <w:t xml:space="preserve"> Pacific. This is by no means a "required" list and you are free to audition with repertoire that is not listed. Please use the list below to help you select contrasting works that best showcases your abilities.</w:t>
      </w:r>
    </w:p>
    <w:p w14:paraId="34B59E5D" w14:textId="77777777" w:rsidR="000678CD" w:rsidRDefault="00000000">
      <w:pPr>
        <w:spacing w:before="240" w:after="240"/>
        <w:rPr>
          <w:rFonts w:ascii="EB Garamond" w:eastAsia="EB Garamond" w:hAnsi="EB Garamond" w:cs="EB Garamond"/>
          <w:sz w:val="24"/>
          <w:szCs w:val="24"/>
        </w:rPr>
      </w:pPr>
      <w:r>
        <w:rPr>
          <w:rFonts w:ascii="EB Garamond" w:eastAsia="EB Garamond" w:hAnsi="EB Garamond" w:cs="EB Garamond"/>
          <w:sz w:val="24"/>
          <w:szCs w:val="24"/>
        </w:rPr>
        <w:t>Your audition should reflect your current level of playing. Choose repertoire that highlights your sound, musicianship, and individual strengths. Avoid selecting the most technically difficult pieces solely to impress; instead, focus on works you know well and that showcase your best qualities as a musician. Piano accompaniment is not required.</w:t>
      </w:r>
    </w:p>
    <w:p w14:paraId="368934B8" w14:textId="2AFFAA96" w:rsidR="000678CD" w:rsidRDefault="00000000">
      <w:pPr>
        <w:spacing w:before="240" w:after="240"/>
        <w:rPr>
          <w:rFonts w:ascii="EB Garamond" w:eastAsia="EB Garamond" w:hAnsi="EB Garamond" w:cs="EB Garamond"/>
          <w:sz w:val="24"/>
          <w:szCs w:val="24"/>
        </w:rPr>
      </w:pPr>
      <w:r>
        <w:rPr>
          <w:rFonts w:ascii="EB Garamond" w:eastAsia="EB Garamond" w:hAnsi="EB Garamond" w:cs="EB Garamond"/>
          <w:sz w:val="24"/>
          <w:szCs w:val="24"/>
        </w:rPr>
        <w:t xml:space="preserve">We want to hear your best sound, experience your musical personality, and understand your creative process. Share your unique perspective—your musical interests, aspirations, and career goals. Show us who you are as an artist and how you think about music. At </w:t>
      </w:r>
      <w:r w:rsidR="00605FA3">
        <w:rPr>
          <w:rFonts w:ascii="EB Garamond" w:eastAsia="EB Garamond" w:hAnsi="EB Garamond" w:cs="EB Garamond"/>
          <w:sz w:val="24"/>
          <w:szCs w:val="24"/>
        </w:rPr>
        <w:t>Pacific</w:t>
      </w:r>
      <w:r>
        <w:rPr>
          <w:rFonts w:ascii="EB Garamond" w:eastAsia="EB Garamond" w:hAnsi="EB Garamond" w:cs="EB Garamond"/>
          <w:sz w:val="24"/>
          <w:szCs w:val="24"/>
        </w:rPr>
        <w:t>, our goal is to help you reach the next level in your musical journey. There are many paths to success, and the most rewarding one begins with being authentically yourself—while remaining open to growth and discovery along the way.</w:t>
      </w:r>
    </w:p>
    <w:p w14:paraId="48B85601" w14:textId="77777777" w:rsidR="000678CD" w:rsidRDefault="00000000">
      <w:pPr>
        <w:rPr>
          <w:rFonts w:ascii="EB Garamond" w:eastAsia="EB Garamond" w:hAnsi="EB Garamond" w:cs="EB Garamond"/>
          <w:sz w:val="24"/>
          <w:szCs w:val="24"/>
        </w:rPr>
      </w:pPr>
      <w:r>
        <w:rPr>
          <w:rFonts w:ascii="EB Garamond" w:eastAsia="EB Garamond" w:hAnsi="EB Garamond" w:cs="EB Garamond"/>
          <w:sz w:val="24"/>
          <w:szCs w:val="24"/>
        </w:rPr>
        <w:t>While I recommend supporting your local music stores and purchasing etude books and solo repertoire, most material can also be found on IMSLP. The International Music Score Library Project (IMSLP) is a digital library of public-domain music scores where you can download selected repertoire for free.</w:t>
      </w:r>
    </w:p>
    <w:p w14:paraId="62C83210" w14:textId="77777777" w:rsidR="000678CD" w:rsidRDefault="000678CD">
      <w:pPr>
        <w:rPr>
          <w:rFonts w:ascii="EB Garamond" w:eastAsia="EB Garamond" w:hAnsi="EB Garamond" w:cs="EB Garamond"/>
          <w:sz w:val="24"/>
          <w:szCs w:val="24"/>
        </w:rPr>
      </w:pPr>
    </w:p>
    <w:p w14:paraId="35357784" w14:textId="77777777" w:rsidR="000678CD" w:rsidRDefault="00000000">
      <w:pPr>
        <w:rPr>
          <w:rFonts w:ascii="EB Garamond" w:eastAsia="EB Garamond" w:hAnsi="EB Garamond" w:cs="EB Garamond"/>
          <w:sz w:val="24"/>
          <w:szCs w:val="24"/>
          <w:u w:val="single"/>
        </w:rPr>
      </w:pPr>
      <w:r>
        <w:rPr>
          <w:rFonts w:ascii="EB Garamond" w:eastAsia="EB Garamond" w:hAnsi="EB Garamond" w:cs="EB Garamond"/>
          <w:sz w:val="24"/>
          <w:szCs w:val="24"/>
        </w:rPr>
        <w:t>Please feel free to contact me at akuhnert@pacific.edu if you have any further questions on audition repertoire.</w:t>
      </w:r>
    </w:p>
    <w:p w14:paraId="5F36C56A" w14:textId="77777777" w:rsidR="000678CD" w:rsidRDefault="000678CD">
      <w:pPr>
        <w:rPr>
          <w:rFonts w:ascii="EB Garamond" w:eastAsia="EB Garamond" w:hAnsi="EB Garamond" w:cs="EB Garamond"/>
          <w:sz w:val="24"/>
          <w:szCs w:val="24"/>
          <w:u w:val="single"/>
        </w:rPr>
      </w:pPr>
    </w:p>
    <w:p w14:paraId="534051C4" w14:textId="77777777" w:rsidR="000678CD" w:rsidRDefault="000678CD">
      <w:pPr>
        <w:rPr>
          <w:rFonts w:ascii="EB Garamond SemiBold" w:eastAsia="EB Garamond SemiBold" w:hAnsi="EB Garamond SemiBold" w:cs="EB Garamond SemiBold"/>
          <w:sz w:val="24"/>
          <w:szCs w:val="24"/>
          <w:u w:val="single"/>
        </w:rPr>
      </w:pPr>
    </w:p>
    <w:p w14:paraId="658DB95F" w14:textId="77777777" w:rsidR="000678CD" w:rsidRDefault="000678CD">
      <w:pPr>
        <w:rPr>
          <w:rFonts w:ascii="EB Garamond SemiBold" w:eastAsia="EB Garamond SemiBold" w:hAnsi="EB Garamond SemiBold" w:cs="EB Garamond SemiBold"/>
          <w:sz w:val="24"/>
          <w:szCs w:val="24"/>
          <w:u w:val="single"/>
        </w:rPr>
      </w:pPr>
    </w:p>
    <w:p w14:paraId="090D644E" w14:textId="77777777" w:rsidR="000678CD" w:rsidRDefault="000678CD">
      <w:pPr>
        <w:rPr>
          <w:rFonts w:ascii="EB Garamond SemiBold" w:eastAsia="EB Garamond SemiBold" w:hAnsi="EB Garamond SemiBold" w:cs="EB Garamond SemiBold"/>
          <w:sz w:val="24"/>
          <w:szCs w:val="24"/>
          <w:u w:val="single"/>
        </w:rPr>
      </w:pPr>
    </w:p>
    <w:p w14:paraId="61CDC24D" w14:textId="77777777" w:rsidR="000678CD" w:rsidRDefault="000678CD">
      <w:pPr>
        <w:rPr>
          <w:rFonts w:ascii="EB Garamond SemiBold" w:eastAsia="EB Garamond SemiBold" w:hAnsi="EB Garamond SemiBold" w:cs="EB Garamond SemiBold"/>
          <w:sz w:val="24"/>
          <w:szCs w:val="24"/>
          <w:u w:val="single"/>
        </w:rPr>
      </w:pPr>
    </w:p>
    <w:p w14:paraId="03C057E2" w14:textId="77777777" w:rsidR="000678CD" w:rsidRDefault="00000000">
      <w:pPr>
        <w:rPr>
          <w:rFonts w:ascii="EB Garamond SemiBold" w:eastAsia="EB Garamond SemiBold" w:hAnsi="EB Garamond SemiBold" w:cs="EB Garamond SemiBold"/>
          <w:sz w:val="24"/>
          <w:szCs w:val="24"/>
          <w:u w:val="single"/>
        </w:rPr>
      </w:pPr>
      <w:r>
        <w:rPr>
          <w:rFonts w:ascii="EB Garamond SemiBold" w:eastAsia="EB Garamond SemiBold" w:hAnsi="EB Garamond SemiBold" w:cs="EB Garamond SemiBold"/>
          <w:sz w:val="24"/>
          <w:szCs w:val="24"/>
          <w:u w:val="single"/>
        </w:rPr>
        <w:lastRenderedPageBreak/>
        <w:t>Recommended Etude Books</w:t>
      </w:r>
    </w:p>
    <w:p w14:paraId="04F82F0E" w14:textId="77777777" w:rsidR="000678CD" w:rsidRDefault="000678CD">
      <w:pPr>
        <w:rPr>
          <w:rFonts w:ascii="EB Garamond" w:eastAsia="EB Garamond" w:hAnsi="EB Garamond" w:cs="EB Garamond"/>
          <w:sz w:val="24"/>
          <w:szCs w:val="24"/>
          <w:u w:val="single"/>
        </w:rPr>
      </w:pPr>
    </w:p>
    <w:p w14:paraId="4031D72C" w14:textId="77777777" w:rsidR="000678CD" w:rsidRDefault="00000000">
      <w:pPr>
        <w:rPr>
          <w:rFonts w:ascii="EB Garamond" w:eastAsia="EB Garamond" w:hAnsi="EB Garamond" w:cs="EB Garamond"/>
          <w:sz w:val="24"/>
          <w:szCs w:val="24"/>
        </w:rPr>
      </w:pPr>
      <w:r>
        <w:rPr>
          <w:rFonts w:ascii="EB Garamond" w:eastAsia="EB Garamond" w:hAnsi="EB Garamond" w:cs="EB Garamond"/>
          <w:sz w:val="24"/>
          <w:szCs w:val="24"/>
        </w:rPr>
        <w:t xml:space="preserve">Arban - 14 Characteristic Studies </w:t>
      </w:r>
    </w:p>
    <w:p w14:paraId="53187778" w14:textId="77777777" w:rsidR="000678CD" w:rsidRDefault="00000000">
      <w:pPr>
        <w:rPr>
          <w:rFonts w:ascii="EB Garamond" w:eastAsia="EB Garamond" w:hAnsi="EB Garamond" w:cs="EB Garamond"/>
          <w:sz w:val="24"/>
          <w:szCs w:val="24"/>
        </w:rPr>
      </w:pPr>
      <w:r>
        <w:rPr>
          <w:rFonts w:ascii="EB Garamond" w:eastAsia="EB Garamond" w:hAnsi="EB Garamond" w:cs="EB Garamond"/>
          <w:sz w:val="24"/>
          <w:szCs w:val="24"/>
        </w:rPr>
        <w:t xml:space="preserve">Bitsch - </w:t>
      </w:r>
      <w:proofErr w:type="spellStart"/>
      <w:r>
        <w:rPr>
          <w:rFonts w:ascii="EB Garamond" w:eastAsia="EB Garamond" w:hAnsi="EB Garamond" w:cs="EB Garamond"/>
          <w:sz w:val="24"/>
          <w:szCs w:val="24"/>
        </w:rPr>
        <w:t>Vingt</w:t>
      </w:r>
      <w:proofErr w:type="spellEnd"/>
      <w:r>
        <w:rPr>
          <w:rFonts w:ascii="EB Garamond" w:eastAsia="EB Garamond" w:hAnsi="EB Garamond" w:cs="EB Garamond"/>
          <w:sz w:val="24"/>
          <w:szCs w:val="24"/>
        </w:rPr>
        <w:t xml:space="preserve"> Études </w:t>
      </w:r>
    </w:p>
    <w:p w14:paraId="6CAC112E" w14:textId="77777777" w:rsidR="000678CD" w:rsidRDefault="00000000">
      <w:pPr>
        <w:rPr>
          <w:rFonts w:ascii="EB Garamond" w:eastAsia="EB Garamond" w:hAnsi="EB Garamond" w:cs="EB Garamond"/>
          <w:sz w:val="24"/>
          <w:szCs w:val="24"/>
        </w:rPr>
      </w:pPr>
      <w:r>
        <w:rPr>
          <w:rFonts w:ascii="EB Garamond" w:eastAsia="EB Garamond" w:hAnsi="EB Garamond" w:cs="EB Garamond"/>
          <w:sz w:val="24"/>
          <w:szCs w:val="24"/>
        </w:rPr>
        <w:t>Bousquet - 36 Celebrated Studies for the Cornet</w:t>
      </w:r>
    </w:p>
    <w:p w14:paraId="201C02B4" w14:textId="77777777" w:rsidR="000678CD" w:rsidRDefault="00000000">
      <w:pPr>
        <w:rPr>
          <w:rFonts w:ascii="EB Garamond" w:eastAsia="EB Garamond" w:hAnsi="EB Garamond" w:cs="EB Garamond"/>
          <w:sz w:val="24"/>
          <w:szCs w:val="24"/>
        </w:rPr>
      </w:pPr>
      <w:r>
        <w:rPr>
          <w:rFonts w:ascii="EB Garamond" w:eastAsia="EB Garamond" w:hAnsi="EB Garamond" w:cs="EB Garamond"/>
          <w:sz w:val="24"/>
          <w:szCs w:val="24"/>
        </w:rPr>
        <w:t>Brandt - Études for Trumpet</w:t>
      </w:r>
    </w:p>
    <w:p w14:paraId="6DA089EE" w14:textId="77777777" w:rsidR="000678CD" w:rsidRDefault="00000000">
      <w:pPr>
        <w:rPr>
          <w:rFonts w:ascii="EB Garamond" w:eastAsia="EB Garamond" w:hAnsi="EB Garamond" w:cs="EB Garamond"/>
          <w:sz w:val="24"/>
          <w:szCs w:val="24"/>
        </w:rPr>
      </w:pPr>
      <w:r>
        <w:rPr>
          <w:rFonts w:ascii="EB Garamond" w:eastAsia="EB Garamond" w:hAnsi="EB Garamond" w:cs="EB Garamond"/>
          <w:sz w:val="24"/>
          <w:szCs w:val="24"/>
        </w:rPr>
        <w:t xml:space="preserve">Charlier - 36 Études </w:t>
      </w:r>
      <w:proofErr w:type="spellStart"/>
      <w:r>
        <w:rPr>
          <w:rFonts w:ascii="EB Garamond" w:eastAsia="EB Garamond" w:hAnsi="EB Garamond" w:cs="EB Garamond"/>
          <w:sz w:val="24"/>
          <w:szCs w:val="24"/>
        </w:rPr>
        <w:t>Transcendantes</w:t>
      </w:r>
      <w:proofErr w:type="spellEnd"/>
      <w:r>
        <w:rPr>
          <w:rFonts w:ascii="EB Garamond" w:eastAsia="EB Garamond" w:hAnsi="EB Garamond" w:cs="EB Garamond"/>
          <w:sz w:val="24"/>
          <w:szCs w:val="24"/>
        </w:rPr>
        <w:t xml:space="preserve"> </w:t>
      </w:r>
    </w:p>
    <w:p w14:paraId="42D867CC" w14:textId="77777777" w:rsidR="000678CD" w:rsidRDefault="000678CD">
      <w:pPr>
        <w:rPr>
          <w:rFonts w:ascii="EB Garamond" w:eastAsia="EB Garamond" w:hAnsi="EB Garamond" w:cs="EB Garamond"/>
          <w:sz w:val="24"/>
          <w:szCs w:val="24"/>
        </w:rPr>
      </w:pPr>
    </w:p>
    <w:p w14:paraId="0312CC2A" w14:textId="6CE9D0DD" w:rsidR="000678CD" w:rsidRDefault="00000000">
      <w:pPr>
        <w:rPr>
          <w:rFonts w:ascii="EB Garamond SemiBold" w:eastAsia="EB Garamond SemiBold" w:hAnsi="EB Garamond SemiBold" w:cs="EB Garamond SemiBold"/>
          <w:sz w:val="24"/>
          <w:szCs w:val="24"/>
          <w:u w:val="single"/>
        </w:rPr>
      </w:pPr>
      <w:r>
        <w:rPr>
          <w:rFonts w:ascii="EB Garamond SemiBold" w:eastAsia="EB Garamond SemiBold" w:hAnsi="EB Garamond SemiBold" w:cs="EB Garamond SemiBold"/>
          <w:sz w:val="24"/>
          <w:szCs w:val="24"/>
          <w:u w:val="single"/>
        </w:rPr>
        <w:t xml:space="preserve">Solo </w:t>
      </w:r>
      <w:r w:rsidR="00605FA3">
        <w:rPr>
          <w:rFonts w:ascii="EB Garamond SemiBold" w:eastAsia="EB Garamond SemiBold" w:hAnsi="EB Garamond SemiBold" w:cs="EB Garamond SemiBold"/>
          <w:sz w:val="24"/>
          <w:szCs w:val="24"/>
          <w:u w:val="single"/>
        </w:rPr>
        <w:t>Repertoire</w:t>
      </w:r>
      <w:r>
        <w:rPr>
          <w:rFonts w:ascii="EB Garamond SemiBold" w:eastAsia="EB Garamond SemiBold" w:hAnsi="EB Garamond SemiBold" w:cs="EB Garamond SemiBold"/>
          <w:sz w:val="24"/>
          <w:szCs w:val="24"/>
          <w:u w:val="single"/>
        </w:rPr>
        <w:t xml:space="preserve"> </w:t>
      </w:r>
    </w:p>
    <w:p w14:paraId="032F0C93" w14:textId="77777777" w:rsidR="000678CD" w:rsidRDefault="000678CD">
      <w:pPr>
        <w:rPr>
          <w:rFonts w:ascii="EB Garamond" w:eastAsia="EB Garamond" w:hAnsi="EB Garamond" w:cs="EB Garamond"/>
          <w:sz w:val="24"/>
          <w:szCs w:val="24"/>
        </w:rPr>
      </w:pPr>
    </w:p>
    <w:p w14:paraId="3F02286A" w14:textId="77777777" w:rsidR="000678CD" w:rsidRDefault="00000000">
      <w:pPr>
        <w:rPr>
          <w:rFonts w:ascii="EB Garamond" w:eastAsia="EB Garamond" w:hAnsi="EB Garamond" w:cs="EB Garamond"/>
          <w:sz w:val="24"/>
          <w:szCs w:val="24"/>
        </w:rPr>
      </w:pPr>
      <w:r>
        <w:rPr>
          <w:rFonts w:ascii="EB Garamond" w:eastAsia="EB Garamond" w:hAnsi="EB Garamond" w:cs="EB Garamond"/>
          <w:sz w:val="24"/>
          <w:szCs w:val="24"/>
        </w:rPr>
        <w:t xml:space="preserve">Adolphus </w:t>
      </w:r>
      <w:proofErr w:type="spellStart"/>
      <w:r>
        <w:rPr>
          <w:rFonts w:ascii="EB Garamond" w:eastAsia="EB Garamond" w:hAnsi="EB Garamond" w:cs="EB Garamond"/>
          <w:sz w:val="24"/>
          <w:szCs w:val="24"/>
        </w:rPr>
        <w:t>Hailstork</w:t>
      </w:r>
      <w:proofErr w:type="spellEnd"/>
      <w:r>
        <w:rPr>
          <w:rFonts w:ascii="EB Garamond" w:eastAsia="EB Garamond" w:hAnsi="EB Garamond" w:cs="EB Garamond"/>
          <w:sz w:val="24"/>
          <w:szCs w:val="24"/>
        </w:rPr>
        <w:t xml:space="preserve"> - Sonata for Trumpet and Piano</w:t>
      </w:r>
    </w:p>
    <w:p w14:paraId="50D54025" w14:textId="77777777" w:rsidR="000678CD" w:rsidRDefault="00000000">
      <w:pPr>
        <w:rPr>
          <w:rFonts w:ascii="EB Garamond" w:eastAsia="EB Garamond" w:hAnsi="EB Garamond" w:cs="EB Garamond"/>
          <w:sz w:val="24"/>
          <w:szCs w:val="24"/>
        </w:rPr>
      </w:pPr>
      <w:proofErr w:type="spellStart"/>
      <w:r>
        <w:rPr>
          <w:rFonts w:ascii="EB Garamond" w:eastAsia="EB Garamond" w:hAnsi="EB Garamond" w:cs="EB Garamond"/>
          <w:sz w:val="24"/>
          <w:szCs w:val="24"/>
        </w:rPr>
        <w:t>Arutiunian</w:t>
      </w:r>
      <w:proofErr w:type="spellEnd"/>
      <w:r>
        <w:rPr>
          <w:rFonts w:ascii="EB Garamond" w:eastAsia="EB Garamond" w:hAnsi="EB Garamond" w:cs="EB Garamond"/>
          <w:sz w:val="24"/>
          <w:szCs w:val="24"/>
        </w:rPr>
        <w:t xml:space="preserve"> - Trumpet Concerto</w:t>
      </w:r>
    </w:p>
    <w:p w14:paraId="200AB53E" w14:textId="77777777" w:rsidR="000678CD" w:rsidRDefault="00000000">
      <w:pPr>
        <w:rPr>
          <w:rFonts w:ascii="EB Garamond" w:eastAsia="EB Garamond" w:hAnsi="EB Garamond" w:cs="EB Garamond"/>
          <w:sz w:val="24"/>
          <w:szCs w:val="24"/>
        </w:rPr>
      </w:pPr>
      <w:r>
        <w:rPr>
          <w:rFonts w:ascii="EB Garamond" w:eastAsia="EB Garamond" w:hAnsi="EB Garamond" w:cs="EB Garamond"/>
          <w:sz w:val="24"/>
          <w:szCs w:val="24"/>
        </w:rPr>
        <w:t>Balay - Petite Piece Concertante</w:t>
      </w:r>
    </w:p>
    <w:p w14:paraId="55D7D148" w14:textId="77777777" w:rsidR="000678CD" w:rsidRDefault="00000000">
      <w:pPr>
        <w:rPr>
          <w:rFonts w:ascii="EB Garamond" w:eastAsia="EB Garamond" w:hAnsi="EB Garamond" w:cs="EB Garamond"/>
          <w:sz w:val="24"/>
          <w:szCs w:val="24"/>
        </w:rPr>
      </w:pPr>
      <w:r>
        <w:rPr>
          <w:rFonts w:ascii="EB Garamond" w:eastAsia="EB Garamond" w:hAnsi="EB Garamond" w:cs="EB Garamond"/>
          <w:sz w:val="24"/>
          <w:szCs w:val="24"/>
        </w:rPr>
        <w:t>Bohme - Trumpet Concerto</w:t>
      </w:r>
    </w:p>
    <w:p w14:paraId="5384951E" w14:textId="77777777" w:rsidR="000678CD" w:rsidRDefault="00000000">
      <w:pPr>
        <w:rPr>
          <w:rFonts w:ascii="EB Garamond" w:eastAsia="EB Garamond" w:hAnsi="EB Garamond" w:cs="EB Garamond"/>
          <w:sz w:val="24"/>
          <w:szCs w:val="24"/>
        </w:rPr>
      </w:pPr>
      <w:r>
        <w:rPr>
          <w:rFonts w:ascii="EB Garamond" w:eastAsia="EB Garamond" w:hAnsi="EB Garamond" w:cs="EB Garamond"/>
          <w:sz w:val="24"/>
          <w:szCs w:val="24"/>
        </w:rPr>
        <w:t>Bolling- Toot Suite</w:t>
      </w:r>
    </w:p>
    <w:p w14:paraId="20597133" w14:textId="77777777" w:rsidR="000678CD" w:rsidRDefault="00000000">
      <w:pPr>
        <w:rPr>
          <w:rFonts w:ascii="EB Garamond" w:eastAsia="EB Garamond" w:hAnsi="EB Garamond" w:cs="EB Garamond"/>
          <w:sz w:val="24"/>
          <w:szCs w:val="24"/>
        </w:rPr>
      </w:pPr>
      <w:r>
        <w:rPr>
          <w:rFonts w:ascii="EB Garamond" w:eastAsia="EB Garamond" w:hAnsi="EB Garamond" w:cs="EB Garamond"/>
          <w:sz w:val="24"/>
          <w:szCs w:val="24"/>
        </w:rPr>
        <w:t>Carnival of Venice or one of Clarke's Cornet Solos</w:t>
      </w:r>
    </w:p>
    <w:p w14:paraId="22586814" w14:textId="77777777" w:rsidR="000678CD" w:rsidRDefault="00000000">
      <w:pPr>
        <w:rPr>
          <w:rFonts w:ascii="EB Garamond" w:eastAsia="EB Garamond" w:hAnsi="EB Garamond" w:cs="EB Garamond"/>
          <w:sz w:val="24"/>
          <w:szCs w:val="24"/>
        </w:rPr>
      </w:pPr>
      <w:r>
        <w:rPr>
          <w:rFonts w:ascii="EB Garamond" w:eastAsia="EB Garamond" w:hAnsi="EB Garamond" w:cs="EB Garamond"/>
          <w:sz w:val="24"/>
          <w:szCs w:val="24"/>
        </w:rPr>
        <w:t xml:space="preserve">Enesco - </w:t>
      </w:r>
      <w:proofErr w:type="spellStart"/>
      <w:r>
        <w:rPr>
          <w:rFonts w:ascii="EB Garamond" w:eastAsia="EB Garamond" w:hAnsi="EB Garamond" w:cs="EB Garamond"/>
          <w:sz w:val="24"/>
          <w:szCs w:val="24"/>
        </w:rPr>
        <w:t>Legende</w:t>
      </w:r>
      <w:proofErr w:type="spellEnd"/>
    </w:p>
    <w:p w14:paraId="349D83BC" w14:textId="77777777" w:rsidR="000678CD" w:rsidRDefault="00000000">
      <w:pPr>
        <w:rPr>
          <w:rFonts w:ascii="EB Garamond" w:eastAsia="EB Garamond" w:hAnsi="EB Garamond" w:cs="EB Garamond"/>
          <w:sz w:val="24"/>
          <w:szCs w:val="24"/>
        </w:rPr>
      </w:pPr>
      <w:proofErr w:type="spellStart"/>
      <w:r>
        <w:rPr>
          <w:rFonts w:ascii="EB Garamond" w:eastAsia="EB Garamond" w:hAnsi="EB Garamond" w:cs="EB Garamond"/>
          <w:sz w:val="24"/>
          <w:szCs w:val="24"/>
        </w:rPr>
        <w:t>Geodicke</w:t>
      </w:r>
      <w:proofErr w:type="spellEnd"/>
      <w:r>
        <w:rPr>
          <w:rFonts w:ascii="EB Garamond" w:eastAsia="EB Garamond" w:hAnsi="EB Garamond" w:cs="EB Garamond"/>
          <w:sz w:val="24"/>
          <w:szCs w:val="24"/>
        </w:rPr>
        <w:t xml:space="preserve"> - Concert Etude</w:t>
      </w:r>
    </w:p>
    <w:p w14:paraId="19D38D2E" w14:textId="77777777" w:rsidR="000678CD" w:rsidRDefault="00000000">
      <w:pPr>
        <w:rPr>
          <w:rFonts w:ascii="EB Garamond" w:eastAsia="EB Garamond" w:hAnsi="EB Garamond" w:cs="EB Garamond"/>
          <w:sz w:val="24"/>
          <w:szCs w:val="24"/>
        </w:rPr>
      </w:pPr>
      <w:r>
        <w:rPr>
          <w:rFonts w:ascii="EB Garamond" w:eastAsia="EB Garamond" w:hAnsi="EB Garamond" w:cs="EB Garamond"/>
          <w:sz w:val="24"/>
          <w:szCs w:val="24"/>
        </w:rPr>
        <w:t>Haydn - Trumpet Concerto</w:t>
      </w:r>
    </w:p>
    <w:p w14:paraId="63DBD4EE" w14:textId="77777777" w:rsidR="000678CD" w:rsidRDefault="00000000">
      <w:pPr>
        <w:rPr>
          <w:rFonts w:ascii="EB Garamond" w:eastAsia="EB Garamond" w:hAnsi="EB Garamond" w:cs="EB Garamond"/>
          <w:sz w:val="24"/>
          <w:szCs w:val="24"/>
        </w:rPr>
      </w:pPr>
      <w:r>
        <w:rPr>
          <w:rFonts w:ascii="EB Garamond" w:eastAsia="EB Garamond" w:hAnsi="EB Garamond" w:cs="EB Garamond"/>
          <w:sz w:val="24"/>
          <w:szCs w:val="24"/>
        </w:rPr>
        <w:t>Henze - Sonatina</w:t>
      </w:r>
    </w:p>
    <w:p w14:paraId="0384A9A6" w14:textId="77777777" w:rsidR="000678CD" w:rsidRDefault="00000000">
      <w:pPr>
        <w:rPr>
          <w:rFonts w:ascii="EB Garamond" w:eastAsia="EB Garamond" w:hAnsi="EB Garamond" w:cs="EB Garamond"/>
          <w:sz w:val="24"/>
          <w:szCs w:val="24"/>
        </w:rPr>
      </w:pPr>
      <w:r>
        <w:rPr>
          <w:rFonts w:ascii="EB Garamond" w:eastAsia="EB Garamond" w:hAnsi="EB Garamond" w:cs="EB Garamond"/>
          <w:sz w:val="24"/>
          <w:szCs w:val="24"/>
        </w:rPr>
        <w:t>Hindemith - Sonata</w:t>
      </w:r>
    </w:p>
    <w:p w14:paraId="136CEA19" w14:textId="77777777" w:rsidR="000678CD" w:rsidRDefault="00000000">
      <w:pPr>
        <w:rPr>
          <w:rFonts w:ascii="EB Garamond" w:eastAsia="EB Garamond" w:hAnsi="EB Garamond" w:cs="EB Garamond"/>
          <w:sz w:val="24"/>
          <w:szCs w:val="24"/>
        </w:rPr>
      </w:pPr>
      <w:proofErr w:type="spellStart"/>
      <w:r>
        <w:rPr>
          <w:rFonts w:ascii="EB Garamond" w:eastAsia="EB Garamond" w:hAnsi="EB Garamond" w:cs="EB Garamond"/>
          <w:sz w:val="24"/>
          <w:szCs w:val="24"/>
        </w:rPr>
        <w:t>Honeggar</w:t>
      </w:r>
      <w:proofErr w:type="spellEnd"/>
      <w:r>
        <w:rPr>
          <w:rFonts w:ascii="EB Garamond" w:eastAsia="EB Garamond" w:hAnsi="EB Garamond" w:cs="EB Garamond"/>
          <w:sz w:val="24"/>
          <w:szCs w:val="24"/>
        </w:rPr>
        <w:t xml:space="preserve"> - Intrada</w:t>
      </w:r>
    </w:p>
    <w:p w14:paraId="545D7BAD" w14:textId="77777777" w:rsidR="000678CD" w:rsidRDefault="00000000">
      <w:pPr>
        <w:rPr>
          <w:rFonts w:ascii="EB Garamond" w:eastAsia="EB Garamond" w:hAnsi="EB Garamond" w:cs="EB Garamond"/>
          <w:sz w:val="24"/>
          <w:szCs w:val="24"/>
        </w:rPr>
      </w:pPr>
      <w:r>
        <w:rPr>
          <w:rFonts w:ascii="EB Garamond" w:eastAsia="EB Garamond" w:hAnsi="EB Garamond" w:cs="EB Garamond"/>
          <w:sz w:val="24"/>
          <w:szCs w:val="24"/>
        </w:rPr>
        <w:t>Hummel - Trumpet Concerto</w:t>
      </w:r>
    </w:p>
    <w:p w14:paraId="215E7756" w14:textId="77777777" w:rsidR="000678CD" w:rsidRDefault="00000000">
      <w:pPr>
        <w:rPr>
          <w:rFonts w:ascii="EB Garamond" w:eastAsia="EB Garamond" w:hAnsi="EB Garamond" w:cs="EB Garamond"/>
          <w:sz w:val="24"/>
          <w:szCs w:val="24"/>
        </w:rPr>
      </w:pPr>
      <w:r>
        <w:rPr>
          <w:rFonts w:ascii="EB Garamond" w:eastAsia="EB Garamond" w:hAnsi="EB Garamond" w:cs="EB Garamond"/>
          <w:sz w:val="24"/>
          <w:szCs w:val="24"/>
        </w:rPr>
        <w:t>Jolivet - Concertino</w:t>
      </w:r>
    </w:p>
    <w:p w14:paraId="4014EFC4" w14:textId="77777777" w:rsidR="000678CD" w:rsidRDefault="00000000">
      <w:pPr>
        <w:rPr>
          <w:rFonts w:ascii="EB Garamond" w:eastAsia="EB Garamond" w:hAnsi="EB Garamond" w:cs="EB Garamond"/>
          <w:sz w:val="24"/>
          <w:szCs w:val="24"/>
        </w:rPr>
      </w:pPr>
      <w:r>
        <w:rPr>
          <w:rFonts w:ascii="EB Garamond" w:eastAsia="EB Garamond" w:hAnsi="EB Garamond" w:cs="EB Garamond"/>
          <w:sz w:val="24"/>
          <w:szCs w:val="24"/>
        </w:rPr>
        <w:t xml:space="preserve">Kennan - Sonata </w:t>
      </w:r>
    </w:p>
    <w:p w14:paraId="7E3EFDA7" w14:textId="77777777" w:rsidR="000678CD" w:rsidRDefault="00000000">
      <w:pPr>
        <w:rPr>
          <w:rFonts w:ascii="EB Garamond" w:eastAsia="EB Garamond" w:hAnsi="EB Garamond" w:cs="EB Garamond"/>
          <w:sz w:val="24"/>
          <w:szCs w:val="24"/>
        </w:rPr>
      </w:pPr>
      <w:r>
        <w:rPr>
          <w:rFonts w:ascii="EB Garamond" w:eastAsia="EB Garamond" w:hAnsi="EB Garamond" w:cs="EB Garamond"/>
          <w:sz w:val="24"/>
          <w:szCs w:val="24"/>
        </w:rPr>
        <w:t>Levy - Grand Russian Fantasia</w:t>
      </w:r>
    </w:p>
    <w:p w14:paraId="5195EC7F" w14:textId="77777777" w:rsidR="000678CD" w:rsidRDefault="00000000">
      <w:pPr>
        <w:rPr>
          <w:rFonts w:ascii="EB Garamond" w:eastAsia="EB Garamond" w:hAnsi="EB Garamond" w:cs="EB Garamond"/>
          <w:sz w:val="24"/>
          <w:szCs w:val="24"/>
        </w:rPr>
      </w:pPr>
      <w:r>
        <w:rPr>
          <w:rFonts w:ascii="EB Garamond" w:eastAsia="EB Garamond" w:hAnsi="EB Garamond" w:cs="EB Garamond"/>
          <w:sz w:val="24"/>
          <w:szCs w:val="24"/>
        </w:rPr>
        <w:t>Libby Larsen - Fanfare for the Women</w:t>
      </w:r>
    </w:p>
    <w:p w14:paraId="7F9EB5A6" w14:textId="77777777" w:rsidR="000678CD" w:rsidRDefault="00000000">
      <w:pPr>
        <w:rPr>
          <w:rFonts w:ascii="EB Garamond" w:eastAsia="EB Garamond" w:hAnsi="EB Garamond" w:cs="EB Garamond"/>
          <w:sz w:val="24"/>
          <w:szCs w:val="24"/>
        </w:rPr>
      </w:pPr>
      <w:r>
        <w:rPr>
          <w:rFonts w:ascii="EB Garamond" w:eastAsia="EB Garamond" w:hAnsi="EB Garamond" w:cs="EB Garamond"/>
          <w:sz w:val="24"/>
          <w:szCs w:val="24"/>
        </w:rPr>
        <w:t>Neruda - Trumpet Concerto</w:t>
      </w:r>
    </w:p>
    <w:p w14:paraId="06ABA8A1" w14:textId="77777777" w:rsidR="000678CD" w:rsidRDefault="00000000">
      <w:pPr>
        <w:rPr>
          <w:rFonts w:ascii="EB Garamond" w:eastAsia="EB Garamond" w:hAnsi="EB Garamond" w:cs="EB Garamond"/>
          <w:sz w:val="24"/>
          <w:szCs w:val="24"/>
        </w:rPr>
      </w:pPr>
      <w:r>
        <w:rPr>
          <w:rFonts w:ascii="EB Garamond" w:eastAsia="EB Garamond" w:hAnsi="EB Garamond" w:cs="EB Garamond"/>
          <w:sz w:val="24"/>
          <w:szCs w:val="24"/>
        </w:rPr>
        <w:t>Otto Ketting - Intrada</w:t>
      </w:r>
    </w:p>
    <w:p w14:paraId="0270DDC4" w14:textId="77777777" w:rsidR="000678CD" w:rsidRDefault="00000000">
      <w:pPr>
        <w:rPr>
          <w:rFonts w:ascii="EB Garamond" w:eastAsia="EB Garamond" w:hAnsi="EB Garamond" w:cs="EB Garamond"/>
          <w:sz w:val="24"/>
          <w:szCs w:val="24"/>
        </w:rPr>
      </w:pPr>
      <w:proofErr w:type="spellStart"/>
      <w:r>
        <w:rPr>
          <w:rFonts w:ascii="EB Garamond" w:eastAsia="EB Garamond" w:hAnsi="EB Garamond" w:cs="EB Garamond"/>
          <w:sz w:val="24"/>
          <w:szCs w:val="24"/>
        </w:rPr>
        <w:t>Pakhmutova</w:t>
      </w:r>
      <w:proofErr w:type="spellEnd"/>
      <w:r>
        <w:rPr>
          <w:rFonts w:ascii="EB Garamond" w:eastAsia="EB Garamond" w:hAnsi="EB Garamond" w:cs="EB Garamond"/>
          <w:sz w:val="24"/>
          <w:szCs w:val="24"/>
        </w:rPr>
        <w:t xml:space="preserve"> - Concerto for Trumpet</w:t>
      </w:r>
    </w:p>
    <w:p w14:paraId="3EF8614D" w14:textId="77777777" w:rsidR="000678CD" w:rsidRDefault="00000000">
      <w:pPr>
        <w:rPr>
          <w:rFonts w:ascii="EB Garamond" w:eastAsia="EB Garamond" w:hAnsi="EB Garamond" w:cs="EB Garamond"/>
          <w:sz w:val="24"/>
          <w:szCs w:val="24"/>
        </w:rPr>
      </w:pPr>
      <w:r>
        <w:rPr>
          <w:rFonts w:ascii="EB Garamond" w:eastAsia="EB Garamond" w:hAnsi="EB Garamond" w:cs="EB Garamond"/>
          <w:sz w:val="24"/>
          <w:szCs w:val="24"/>
        </w:rPr>
        <w:t>Rodrigo - Concerto De Aranjuez</w:t>
      </w:r>
    </w:p>
    <w:p w14:paraId="59B98A2F" w14:textId="77777777" w:rsidR="000678CD" w:rsidRDefault="00000000">
      <w:pPr>
        <w:rPr>
          <w:rFonts w:ascii="EB Garamond" w:eastAsia="EB Garamond" w:hAnsi="EB Garamond" w:cs="EB Garamond"/>
          <w:sz w:val="24"/>
          <w:szCs w:val="24"/>
        </w:rPr>
      </w:pPr>
      <w:r>
        <w:rPr>
          <w:rFonts w:ascii="EB Garamond" w:eastAsia="EB Garamond" w:hAnsi="EB Garamond" w:cs="EB Garamond"/>
          <w:sz w:val="24"/>
          <w:szCs w:val="24"/>
        </w:rPr>
        <w:t>Tomasi - Concerto</w:t>
      </w:r>
    </w:p>
    <w:p w14:paraId="3DF71B4B" w14:textId="77777777" w:rsidR="000678CD" w:rsidRDefault="00000000">
      <w:pPr>
        <w:rPr>
          <w:rFonts w:ascii="EB Garamond" w:eastAsia="EB Garamond" w:hAnsi="EB Garamond" w:cs="EB Garamond"/>
          <w:sz w:val="24"/>
          <w:szCs w:val="24"/>
        </w:rPr>
      </w:pPr>
      <w:r>
        <w:rPr>
          <w:rFonts w:ascii="EB Garamond" w:eastAsia="EB Garamond" w:hAnsi="EB Garamond" w:cs="EB Garamond"/>
          <w:sz w:val="24"/>
          <w:szCs w:val="24"/>
        </w:rPr>
        <w:t xml:space="preserve">Tomasi - </w:t>
      </w:r>
      <w:proofErr w:type="spellStart"/>
      <w:r>
        <w:rPr>
          <w:rFonts w:ascii="EB Garamond" w:eastAsia="EB Garamond" w:hAnsi="EB Garamond" w:cs="EB Garamond"/>
          <w:sz w:val="24"/>
          <w:szCs w:val="24"/>
        </w:rPr>
        <w:t>Tryptych</w:t>
      </w:r>
      <w:proofErr w:type="spellEnd"/>
    </w:p>
    <w:p w14:paraId="4BDEED81" w14:textId="77777777" w:rsidR="000678CD" w:rsidRDefault="00000000">
      <w:pPr>
        <w:rPr>
          <w:rFonts w:ascii="EB Garamond" w:eastAsia="EB Garamond" w:hAnsi="EB Garamond" w:cs="EB Garamond"/>
          <w:sz w:val="24"/>
          <w:szCs w:val="24"/>
        </w:rPr>
      </w:pPr>
      <w:r>
        <w:rPr>
          <w:rFonts w:ascii="EB Garamond" w:eastAsia="EB Garamond" w:hAnsi="EB Garamond" w:cs="EB Garamond"/>
          <w:sz w:val="24"/>
          <w:szCs w:val="24"/>
        </w:rPr>
        <w:t xml:space="preserve">Ulysses Kay - Tromba </w:t>
      </w:r>
    </w:p>
    <w:p w14:paraId="246A8F51" w14:textId="77777777" w:rsidR="00605FA3" w:rsidRDefault="00605FA3">
      <w:pPr>
        <w:rPr>
          <w:rFonts w:ascii="EB Garamond" w:eastAsia="EB Garamond" w:hAnsi="EB Garamond" w:cs="EB Garamond"/>
          <w:sz w:val="24"/>
          <w:szCs w:val="24"/>
        </w:rPr>
      </w:pPr>
    </w:p>
    <w:p w14:paraId="355A6553" w14:textId="60FEA771" w:rsidR="000678CD" w:rsidRDefault="00000000">
      <w:pPr>
        <w:rPr>
          <w:rFonts w:ascii="EB Garamond" w:eastAsia="EB Garamond" w:hAnsi="EB Garamond" w:cs="EB Garamond"/>
          <w:sz w:val="24"/>
          <w:szCs w:val="24"/>
        </w:rPr>
      </w:pPr>
      <w:r>
        <w:rPr>
          <w:rFonts w:ascii="EB Garamond" w:eastAsia="EB Garamond" w:hAnsi="EB Garamond" w:cs="EB Garamond"/>
          <w:sz w:val="24"/>
          <w:szCs w:val="24"/>
        </w:rPr>
        <w:t xml:space="preserve">Piccolo concertos: Telemann, Molter, </w:t>
      </w:r>
      <w:proofErr w:type="spellStart"/>
      <w:r>
        <w:rPr>
          <w:rFonts w:ascii="EB Garamond" w:eastAsia="EB Garamond" w:hAnsi="EB Garamond" w:cs="EB Garamond"/>
          <w:sz w:val="24"/>
          <w:szCs w:val="24"/>
        </w:rPr>
        <w:t>Fasch</w:t>
      </w:r>
      <w:proofErr w:type="spellEnd"/>
      <w:r>
        <w:rPr>
          <w:rFonts w:ascii="EB Garamond" w:eastAsia="EB Garamond" w:hAnsi="EB Garamond" w:cs="EB Garamond"/>
          <w:sz w:val="24"/>
          <w:szCs w:val="24"/>
        </w:rPr>
        <w:t>, Marcello, Purcell, Torelli, Handel, etc.</w:t>
      </w:r>
    </w:p>
    <w:sectPr w:rsidR="000678C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1" w:fontKey="{BEE2F715-216E-4380-97F2-0A9846BC23FB}"/>
  </w:font>
  <w:font w:name="EB Garamond SemiBold">
    <w:charset w:val="00"/>
    <w:family w:val="auto"/>
    <w:pitch w:val="variable"/>
    <w:sig w:usb0="E00002FF" w:usb1="02000413" w:usb2="00000000" w:usb3="00000000" w:csb0="0000019F" w:csb1="00000000"/>
    <w:embedRegular r:id="rId2" w:fontKey="{CC3C0482-0BBE-4B2C-ABA2-B0B6CDF19BD0}"/>
  </w:font>
  <w:font w:name="Calibri">
    <w:panose1 w:val="020F0502020204030204"/>
    <w:charset w:val="00"/>
    <w:family w:val="swiss"/>
    <w:pitch w:val="variable"/>
    <w:sig w:usb0="E4002EFF" w:usb1="C200247B" w:usb2="00000009" w:usb3="00000000" w:csb0="000001FF" w:csb1="00000000"/>
    <w:embedRegular r:id="rId3" w:fontKey="{5C52640B-4535-4D1A-9A43-D3A383E0010F}"/>
  </w:font>
  <w:font w:name="Cambria">
    <w:panose1 w:val="02040503050406030204"/>
    <w:charset w:val="00"/>
    <w:family w:val="roman"/>
    <w:pitch w:val="variable"/>
    <w:sig w:usb0="E00006FF" w:usb1="420024FF" w:usb2="02000000" w:usb3="00000000" w:csb0="0000019F" w:csb1="00000000"/>
    <w:embedRegular r:id="rId4" w:fontKey="{7D02B2FD-03F1-4C03-8041-57BF85D8EE5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8CD"/>
    <w:rsid w:val="000678CD"/>
    <w:rsid w:val="00605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9B698"/>
  <w15:docId w15:val="{3DC8B5C7-DF7D-4627-A17F-88B10318E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374</Words>
  <Characters>2132</Characters>
  <Application>Microsoft Office Word</Application>
  <DocSecurity>0</DocSecurity>
  <Lines>17</Lines>
  <Paragraphs>5</Paragraphs>
  <ScaleCrop>false</ScaleCrop>
  <Company>University of the Pacific</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Sylwia Lipiec-Qualls</cp:lastModifiedBy>
  <cp:revision>2</cp:revision>
  <dcterms:created xsi:type="dcterms:W3CDTF">2025-11-04T21:30:00Z</dcterms:created>
  <dcterms:modified xsi:type="dcterms:W3CDTF">2025-11-04T21:33:00Z</dcterms:modified>
</cp:coreProperties>
</file>